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5" w:rsidRDefault="008438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7013B5" w:rsidRDefault="008438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Кировстата</w:t>
      </w:r>
      <w:proofErr w:type="spellEnd"/>
    </w:p>
    <w:p w:rsidR="007013B5" w:rsidRDefault="008438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 ГЖ-45-10/317-ИС</w:t>
      </w:r>
    </w:p>
    <w:p w:rsidR="007013B5" w:rsidRDefault="008438D2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социально ориентированных некоммерческих организациях - получателях поддержки, включенных в государственный реестр</w:t>
      </w:r>
    </w:p>
    <w:p w:rsidR="007013B5" w:rsidRDefault="008438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Министерство социального развития Кировской области</w:t>
      </w:r>
    </w:p>
    <w:p w:rsidR="007013B5" w:rsidRDefault="008438D2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(наименование органа исполнительной власти)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9"/>
        <w:gridCol w:w="2108"/>
        <w:gridCol w:w="2248"/>
        <w:gridCol w:w="1709"/>
        <w:gridCol w:w="1370"/>
        <w:gridCol w:w="2260"/>
        <w:gridCol w:w="1407"/>
        <w:gridCol w:w="1545"/>
        <w:gridCol w:w="1480"/>
      </w:tblGrid>
      <w:tr w:rsidR="007013B5">
        <w:trPr>
          <w:trHeight w:val="294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 решения об оказании поддержки или решения о прекращ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нии оказания поддержки</w:t>
            </w:r>
          </w:p>
        </w:tc>
        <w:tc>
          <w:tcPr>
            <w:tcW w:w="9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социально ориентированных некоммерческих организациях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Сведения о предоставленной поддержке</w:t>
            </w:r>
          </w:p>
        </w:tc>
      </w:tr>
      <w:tr w:rsidR="007013B5">
        <w:trPr>
          <w:trHeight w:val="1693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и (если имеется) сокр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щенное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наименование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(место нахо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дения) постоянно действующего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некоммерческой организации – 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чателя поддержки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записи о гос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дарственной регистрации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(ОГРН)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идентиф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кационный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деятельности, осуществляемые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ганизацией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ленной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держки</w:t>
            </w:r>
          </w:p>
        </w:tc>
      </w:tr>
      <w:tr w:rsidR="007013B5">
        <w:trPr>
          <w:trHeight w:val="7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Автономная н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коммерческая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р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ганизация «Центр социального о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служивания и кул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ь</w:t>
              </w:r>
              <w:r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турного развития и досуга для детей и взрослых «Развитие плюс»</w:t>
              </w:r>
            </w:hyperlink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Советский район,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Советск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Мел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ораторов, д. 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1194350000680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4330008630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социальных услуг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 обеспечения проживания прест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релым и инвалидам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88.91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услуг по дневн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 уходу за детьми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прочих социал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услуг без обе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печения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роживания,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013B5" w:rsidRDefault="007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B5" w:rsidRDefault="007013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27.02.2023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24.08.2023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1155740,30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80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щественная орган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зация родителей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детей-инвалидов «Дорогою добра» Кировской области, РООРДИ «Дорогою добра» Кировской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Кировская область, г. Киров,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ул. Розы Люксе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бург, д.68а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1114300000935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4345299156</w:t>
            </w:r>
          </w:p>
          <w:p w:rsidR="007013B5" w:rsidRDefault="007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организаций, не включенных в другие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группировки;</w:t>
            </w:r>
          </w:p>
          <w:p w:rsidR="007013B5" w:rsidRDefault="008438D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социальных 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ния проживания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старелым и инвал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8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03.04.2023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15.05.2023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28.02.2023</w:t>
            </w:r>
          </w:p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  <w:p w:rsidR="007013B5" w:rsidRDefault="008438D2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1 894 656,30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ления заявки на получение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83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Автономная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«Центр по предоставлению социальных и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щественно поле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услуг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АНО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Неваля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г. Киров,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д.79,  каб.103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1194350011074</w:t>
            </w:r>
          </w:p>
          <w:p w:rsidR="007013B5" w:rsidRDefault="007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4345495922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88.10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социальных 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старелым и инвал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71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2 728 305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85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24.07.2023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Общественная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ганизация «Киро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ская региональная наркологическая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ассоциация»,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ОО «КРНА»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Кировская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г. Киров, пр. Студе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ческий, д.7</w:t>
            </w:r>
          </w:p>
          <w:p w:rsidR="007013B5" w:rsidRDefault="007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3B5" w:rsidRDefault="007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1104300001772</w:t>
            </w:r>
          </w:p>
          <w:p w:rsidR="007013B5" w:rsidRDefault="00701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4345289020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организаций, не включенных в другие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03.04.2023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30.05.2023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15.07.2023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29.09.2023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25.07.2023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284 198,30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  <w:lang w:eastAsia="ru-RU"/>
              </w:rPr>
              <w:t>1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мере предоста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заявки на получение субсидии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«Вятский 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ховно-просветительский и социальный центр «Елена» для гл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хих»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Ленина, д. 164, пом. 1003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1174300000698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4345472940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  <w:r w:rsidR="008438D2">
              <w:rPr>
                <w:rFonts w:ascii="Times New Roman" w:hAnsi="Times New Roman" w:cs="Times New Roman"/>
              </w:rPr>
              <w:t>- письмо по</w:t>
            </w:r>
            <w:r w:rsidR="008438D2">
              <w:rPr>
                <w:rFonts w:ascii="Times New Roman" w:hAnsi="Times New Roman" w:cs="Times New Roman"/>
              </w:rPr>
              <w:t>д</w:t>
            </w:r>
            <w:r w:rsidR="008438D2">
              <w:rPr>
                <w:rFonts w:ascii="Times New Roman" w:hAnsi="Times New Roman" w:cs="Times New Roman"/>
              </w:rPr>
              <w:t>держки</w:t>
            </w:r>
            <w:bookmarkStart w:id="0" w:name="_GoBack"/>
            <w:bookmarkEnd w:id="0"/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2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отделения Общероссийская общественная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«Росси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Красный Крест»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Кировская область, г. Киров, ул. </w:t>
            </w:r>
            <w:proofErr w:type="spellStart"/>
            <w:r>
              <w:rPr>
                <w:rFonts w:ascii="Times New Roman" w:hAnsi="Times New Roman" w:cs="Times New Roman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</w:rPr>
              <w:t>, д. 99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1214300009978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4345514406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Предоставл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ние прочих социал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услуг без обеспеч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 проживания, не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tabs>
                <w:tab w:val="left" w:pos="450"/>
                <w:tab w:val="center" w:pos="6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Финансовая поддержка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реги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нальная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«Центр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щи людям, попа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шим в трудную жизненную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цию «Рука помощи 43»</w:t>
            </w:r>
          </w:p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Моско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ская, д. 217, кв.962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1204300009528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4345505666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94.99 Деятельность прочих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 и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коммерческих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религиозных и</w:t>
            </w:r>
          </w:p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политических орг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низаций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r>
              <w:rPr>
                <w:rFonts w:ascii="Times New Roman" w:hAnsi="Times New Roman" w:cs="Times New Roman"/>
              </w:rPr>
              <w:t>- письмо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13B5">
        <w:trPr>
          <w:trHeight w:val="43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Финансовая поддержка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тивный клуб для детей и подростков с особенностями развития "Без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ниц"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турников, д. 5, кв.10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1184350016113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4345487512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93.12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Деятельность спортивных клубов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48" w:rsidRDefault="002C7548" w:rsidP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  <w:p w:rsidR="007013B5" w:rsidRDefault="002C7548" w:rsidP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  <w:r w:rsidR="008438D2">
              <w:rPr>
                <w:rFonts w:ascii="Times New Roman" w:hAnsi="Times New Roman" w:cs="Times New Roman"/>
              </w:rPr>
              <w:t>- письмо по</w:t>
            </w:r>
            <w:r w:rsidR="008438D2">
              <w:rPr>
                <w:rFonts w:ascii="Times New Roman" w:hAnsi="Times New Roman" w:cs="Times New Roman"/>
              </w:rPr>
              <w:t>д</w:t>
            </w:r>
            <w:r w:rsidR="008438D2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менно</w:t>
            </w: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59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Кировское Реги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нальное Отделение Общероссийской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Общественной 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ганизации Инвал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дов "Всероссийское Общество Глухих"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Щорса, д. 23, к. А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1024300010569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4346036689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организаций, не 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  <w:r w:rsidR="008438D2">
              <w:rPr>
                <w:rFonts w:ascii="Times New Roman" w:hAnsi="Times New Roman" w:cs="Times New Roman"/>
              </w:rPr>
              <w:t>- письмо по</w:t>
            </w:r>
            <w:r w:rsidR="008438D2">
              <w:rPr>
                <w:rFonts w:ascii="Times New Roman" w:hAnsi="Times New Roman" w:cs="Times New Roman"/>
              </w:rPr>
              <w:t>д</w:t>
            </w:r>
            <w:r w:rsidR="008438D2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C7548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19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щественная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 детей-</w:t>
            </w:r>
            <w:r>
              <w:rPr>
                <w:rFonts w:ascii="Times New Roman" w:hAnsi="Times New Roman" w:cs="Times New Roman"/>
              </w:rPr>
              <w:lastRenderedPageBreak/>
              <w:t>инвалидов «Наши дети» Кировской области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</w:rPr>
              <w:lastRenderedPageBreak/>
              <w:t xml:space="preserve">Кировская область, Советский р-н, </w:t>
            </w:r>
            <w:proofErr w:type="gramStart"/>
            <w:r>
              <w:rPr>
                <w:rStyle w:val="copytarget"/>
                <w:rFonts w:ascii="Times New Roman" w:hAnsi="Times New Roman" w:cs="Times New Roman"/>
              </w:rPr>
              <w:t>г</w:t>
            </w:r>
            <w:proofErr w:type="gramEnd"/>
            <w:r>
              <w:rPr>
                <w:rStyle w:val="copytarget"/>
                <w:rFonts w:ascii="Times New Roman" w:hAnsi="Times New Roman" w:cs="Times New Roman"/>
              </w:rPr>
              <w:t xml:space="preserve"> </w:t>
            </w:r>
            <w:r>
              <w:rPr>
                <w:rStyle w:val="copytarget"/>
                <w:rFonts w:ascii="Times New Roman" w:hAnsi="Times New Roman" w:cs="Times New Roman"/>
              </w:rPr>
              <w:t>С</w:t>
            </w:r>
            <w:r>
              <w:rPr>
                <w:rStyle w:val="copytarget"/>
                <w:rFonts w:ascii="Times New Roman" w:hAnsi="Times New Roman" w:cs="Times New Roman"/>
              </w:rPr>
              <w:t>о</w:t>
            </w:r>
            <w:r>
              <w:rPr>
                <w:rStyle w:val="copytarget"/>
                <w:rFonts w:ascii="Times New Roman" w:hAnsi="Times New Roman" w:cs="Times New Roman"/>
              </w:rPr>
              <w:t>ветск, ул. Революц</w:t>
            </w:r>
            <w:r>
              <w:rPr>
                <w:rStyle w:val="copytarget"/>
                <w:rFonts w:ascii="Times New Roman" w:hAnsi="Times New Roman" w:cs="Times New Roman"/>
              </w:rPr>
              <w:t>и</w:t>
            </w:r>
            <w:r>
              <w:rPr>
                <w:rStyle w:val="copytarget"/>
                <w:rFonts w:ascii="Times New Roman" w:hAnsi="Times New Roman" w:cs="Times New Roman"/>
              </w:rPr>
              <w:lastRenderedPageBreak/>
              <w:t>онная, д. 128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Style w:val="copytarget"/>
                <w:rFonts w:ascii="Times New Roman" w:hAnsi="Times New Roman" w:cs="Times New Roman"/>
              </w:rPr>
              <w:lastRenderedPageBreak/>
              <w:t>1194350005717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4330008703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94.99 Деятельность прочих обществе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ных организаций, не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включенных в другие группировки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25.09.2023</w:t>
            </w:r>
            <w:r w:rsidR="00580A3C">
              <w:rPr>
                <w:rFonts w:ascii="Times New Roman" w:hAnsi="Times New Roman" w:cs="Times New Roman"/>
              </w:rPr>
              <w:t>- письмо по</w:t>
            </w:r>
            <w:r w:rsidR="00580A3C">
              <w:rPr>
                <w:rFonts w:ascii="Times New Roman" w:hAnsi="Times New Roman" w:cs="Times New Roman"/>
              </w:rPr>
              <w:t>д</w:t>
            </w:r>
            <w:r w:rsidR="00580A3C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</w:p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коммерческая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ганизация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</w:rPr>
              <w:t>Пишичита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 "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Кировская область, г. Киров, ул. Баумана, д. 8, кв. 95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</w:pPr>
            <w:r>
              <w:rPr>
                <w:rStyle w:val="copytarget"/>
                <w:rFonts w:ascii="Times New Roman" w:hAnsi="Times New Roman"/>
              </w:rPr>
              <w:t>1214300010880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</w:pPr>
            <w:r>
              <w:rPr>
                <w:rStyle w:val="copytarget"/>
                <w:rFonts w:ascii="Times New Roman" w:hAnsi="Times New Roman"/>
              </w:rPr>
              <w:t>4345514830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</w:pPr>
            <w:r>
              <w:rPr>
                <w:rStyle w:val="bolder"/>
                <w:rFonts w:ascii="Times New Roman" w:hAnsi="Times New Roman"/>
              </w:rPr>
              <w:t xml:space="preserve">85.41 </w:t>
            </w:r>
            <w:r>
              <w:rPr>
                <w:rStyle w:val="company-infotext"/>
                <w:rFonts w:ascii="Times New Roman" w:hAnsi="Times New Roman"/>
              </w:rPr>
              <w:t xml:space="preserve">Образование </w:t>
            </w:r>
            <w:r>
              <w:rPr>
                <w:rStyle w:val="company-infotext"/>
                <w:rFonts w:ascii="Times New Roman" w:hAnsi="Times New Roman"/>
              </w:rPr>
              <w:t>дополнительное д</w:t>
            </w:r>
            <w:r>
              <w:rPr>
                <w:rStyle w:val="company-infotext"/>
                <w:rFonts w:ascii="Times New Roman" w:hAnsi="Times New Roman"/>
              </w:rPr>
              <w:t>е</w:t>
            </w:r>
            <w:r>
              <w:rPr>
                <w:rStyle w:val="company-infotext"/>
                <w:rFonts w:ascii="Times New Roman" w:hAnsi="Times New Roman"/>
              </w:rPr>
              <w:t>тей и взрослых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ционная поддержка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48" w:rsidRDefault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C7548" w:rsidRDefault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013B5" w:rsidRDefault="002C7548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  <w:r w:rsidR="008438D2">
              <w:rPr>
                <w:rFonts w:ascii="Times New Roman" w:hAnsi="Times New Roman" w:cs="Times New Roman"/>
              </w:rPr>
              <w:t xml:space="preserve">- </w:t>
            </w:r>
            <w:r w:rsidR="008438D2">
              <w:rPr>
                <w:rFonts w:ascii="Times New Roman" w:hAnsi="Times New Roman" w:cs="Times New Roman"/>
              </w:rPr>
              <w:t>письмо по</w:t>
            </w:r>
            <w:r w:rsidR="008438D2">
              <w:rPr>
                <w:rFonts w:ascii="Times New Roman" w:hAnsi="Times New Roman" w:cs="Times New Roman"/>
              </w:rPr>
              <w:t>д</w:t>
            </w:r>
            <w:r w:rsidR="008438D2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ционная поддержка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ческая)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2C7548" w:rsidP="002C75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Единовр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7013B5">
        <w:trPr>
          <w:trHeight w:val="8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8438D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поддержка (субсидия)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3B5" w:rsidRDefault="007013B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13B5" w:rsidRDefault="008438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----</w:t>
            </w:r>
          </w:p>
        </w:tc>
      </w:tr>
    </w:tbl>
    <w:p w:rsidR="007013B5" w:rsidRDefault="008438D2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C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vertAlign w:val="superscript"/>
          <w:lang w:eastAsia="ru-RU"/>
        </w:rPr>
        <w:t>1</w:t>
      </w:r>
      <w:r>
        <w:rPr>
          <w:rFonts w:ascii="Symbol" w:eastAsia="Symbol" w:hAnsi="Symbol" w:cs="Symbol"/>
          <w:bCs/>
          <w:color w:val="000000"/>
          <w:sz w:val="28"/>
          <w:szCs w:val="20"/>
          <w:vertAlign w:val="superscript"/>
          <w:lang w:eastAsia="ru-RU"/>
        </w:rPr>
        <w:sym w:font="Symbol" w:char="F03E"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Объем бюджетных средств, определенный в соглашении на 2023 год, рассчитанный исходя из количества договоров о предоставлении социальных услуг, </w:t>
      </w:r>
      <w:r>
        <w:rPr>
          <w:rFonts w:ascii="Times New Roman" w:hAnsi="Times New Roman" w:cs="Times New Roman"/>
        </w:rPr>
        <w:br/>
        <w:t>действующих на 1 января текущего года, и доведенных до министерства социального развития Кировской области (дале</w:t>
      </w:r>
      <w:r>
        <w:rPr>
          <w:rFonts w:ascii="Times New Roman" w:hAnsi="Times New Roman" w:cs="Times New Roman"/>
        </w:rPr>
        <w:t>е – министерство) в пределах лимитов бюджетных обязательств на текущий финансовый год.</w:t>
      </w:r>
    </w:p>
    <w:p w:rsidR="007013B5" w:rsidRDefault="007013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13B5" w:rsidRDefault="008438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013B5">
      <w:headerReference w:type="default" r:id="rId9"/>
      <w:pgSz w:w="16838" w:h="11906" w:orient="landscape"/>
      <w:pgMar w:top="777" w:right="851" w:bottom="284" w:left="567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8D2">
      <w:pPr>
        <w:spacing w:after="0" w:line="240" w:lineRule="auto"/>
      </w:pPr>
      <w:r>
        <w:separator/>
      </w:r>
    </w:p>
  </w:endnote>
  <w:endnote w:type="continuationSeparator" w:id="0">
    <w:p w:rsidR="00000000" w:rsidRDefault="0084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8D2">
      <w:pPr>
        <w:spacing w:after="0" w:line="240" w:lineRule="auto"/>
      </w:pPr>
      <w:r>
        <w:separator/>
      </w:r>
    </w:p>
  </w:footnote>
  <w:footnote w:type="continuationSeparator" w:id="0">
    <w:p w:rsidR="00000000" w:rsidRDefault="0084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4992"/>
      <w:docPartObj>
        <w:docPartGallery w:val="Page Numbers (Top of Page)"/>
        <w:docPartUnique/>
      </w:docPartObj>
    </w:sdtPr>
    <w:sdtEndPr/>
    <w:sdtContent>
      <w:p w:rsidR="007013B5" w:rsidRDefault="008438D2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013B5" w:rsidRDefault="00701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5"/>
    <w:rsid w:val="002C7548"/>
    <w:rsid w:val="00580A3C"/>
    <w:rsid w:val="007013B5"/>
    <w:rsid w:val="008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D8"/>
    <w:pPr>
      <w:suppressAutoHyphens w:val="0"/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20DFA"/>
  </w:style>
  <w:style w:type="character" w:customStyle="1" w:styleId="a5">
    <w:name w:val="Нижний колонтитул Знак"/>
    <w:basedOn w:val="a0"/>
    <w:link w:val="a6"/>
    <w:uiPriority w:val="99"/>
    <w:qFormat/>
    <w:rsid w:val="00820DFA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5965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7EE"/>
    <w:rPr>
      <w:b/>
      <w:bCs/>
    </w:rPr>
  </w:style>
  <w:style w:type="character" w:styleId="aa">
    <w:name w:val="Hyperlink"/>
    <w:basedOn w:val="a0"/>
    <w:uiPriority w:val="99"/>
    <w:semiHidden/>
    <w:unhideWhenUsed/>
    <w:rsid w:val="002C1D30"/>
    <w:rPr>
      <w:color w:val="0000FF"/>
      <w:u w:val="single"/>
    </w:rPr>
  </w:style>
  <w:style w:type="character" w:customStyle="1" w:styleId="copytarget">
    <w:name w:val="copy_target"/>
    <w:basedOn w:val="a0"/>
    <w:qFormat/>
    <w:rsid w:val="00386DC2"/>
  </w:style>
  <w:style w:type="character" w:customStyle="1" w:styleId="company-infotext">
    <w:name w:val="company-info__text"/>
    <w:basedOn w:val="a0"/>
    <w:qFormat/>
    <w:rsid w:val="00F50029"/>
  </w:style>
  <w:style w:type="character" w:customStyle="1" w:styleId="bolder">
    <w:name w:val="bolder"/>
    <w:basedOn w:val="a0"/>
    <w:qFormat/>
    <w:rsid w:val="00F50029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7BE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9420F"/>
    <w:pPr>
      <w:ind w:left="720"/>
      <w:contextualSpacing/>
    </w:pPr>
  </w:style>
  <w:style w:type="table" w:styleId="af2">
    <w:name w:val="Table Grid"/>
    <w:basedOn w:val="a1"/>
    <w:uiPriority w:val="59"/>
    <w:rsid w:val="00F4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kirov.ru/social/root/uson/registry/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E603-7218-429B-8E41-2487CFC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1153</Words>
  <Characters>6576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dc:description/>
  <cp:lastModifiedBy>Чан Виктория Нгок</cp:lastModifiedBy>
  <cp:revision>23</cp:revision>
  <cp:lastPrinted>2017-11-09T14:42:00Z</cp:lastPrinted>
  <dcterms:created xsi:type="dcterms:W3CDTF">2024-06-11T11:38:00Z</dcterms:created>
  <dcterms:modified xsi:type="dcterms:W3CDTF">2024-06-14T07:51:00Z</dcterms:modified>
  <dc:language>ru-RU</dc:language>
</cp:coreProperties>
</file>